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B3E7C" w14:textId="77777777" w:rsidR="00577618" w:rsidRPr="00886FCD" w:rsidRDefault="00577618" w:rsidP="00577618">
      <w:pPr>
        <w:rPr>
          <w:b/>
        </w:rPr>
      </w:pPr>
      <w:r w:rsidRPr="008B1FB5">
        <w:rPr>
          <w:b/>
        </w:rPr>
        <w:t>Publications</w:t>
      </w:r>
    </w:p>
    <w:p w14:paraId="1D88EE38" w14:textId="77777777" w:rsidR="00577618" w:rsidRDefault="00577618" w:rsidP="00577618">
      <w:pPr>
        <w:pStyle w:val="ListParagraph"/>
        <w:numPr>
          <w:ilvl w:val="0"/>
          <w:numId w:val="1"/>
        </w:numPr>
        <w:ind w:left="360"/>
      </w:pPr>
      <w:r>
        <w:rPr>
          <w:rStyle w:val="hit"/>
        </w:rPr>
        <w:t xml:space="preserve">“Multi-step synthesis of hexaarylbenene for organic chemistry lab” Lamm, Ashley N.; Puhl, Dillon; Cox, Abbigail; Pak, Joshua J., </w:t>
      </w:r>
      <w:r>
        <w:rPr>
          <w:rStyle w:val="hit"/>
          <w:i/>
        </w:rPr>
        <w:t>Chemical Educator</w:t>
      </w:r>
      <w:r>
        <w:rPr>
          <w:rStyle w:val="hit"/>
        </w:rPr>
        <w:t xml:space="preserve">, </w:t>
      </w:r>
      <w:r>
        <w:rPr>
          <w:rStyle w:val="hit"/>
          <w:b/>
        </w:rPr>
        <w:t>2019</w:t>
      </w:r>
      <w:r>
        <w:rPr>
          <w:rStyle w:val="hit"/>
        </w:rPr>
        <w:t xml:space="preserve">, </w:t>
      </w:r>
      <w:r w:rsidRPr="005B1FA8">
        <w:rPr>
          <w:rStyle w:val="hit"/>
          <w:i/>
        </w:rPr>
        <w:t>24</w:t>
      </w:r>
      <w:r>
        <w:rPr>
          <w:rStyle w:val="hit"/>
        </w:rPr>
        <w:t>, 17-173.</w:t>
      </w:r>
    </w:p>
    <w:p w14:paraId="2927A5A6" w14:textId="77777777" w:rsidR="00577618" w:rsidRPr="00EE1E49" w:rsidRDefault="00577618" w:rsidP="00577618">
      <w:pPr>
        <w:numPr>
          <w:ilvl w:val="0"/>
          <w:numId w:val="1"/>
        </w:numPr>
        <w:ind w:left="360"/>
      </w:pPr>
      <w:r>
        <w:t>“</w:t>
      </w:r>
      <w:r w:rsidRPr="00767399">
        <w:t>Synthesis and Characterization of Bimetallic Single-Source Precursors (Ph</w:t>
      </w:r>
      <w:r w:rsidRPr="00767399">
        <w:rPr>
          <w:vertAlign w:val="subscript"/>
        </w:rPr>
        <w:t>3</w:t>
      </w:r>
      <w:r w:rsidRPr="00767399">
        <w:t>P)</w:t>
      </w:r>
      <w:r w:rsidRPr="00767399">
        <w:rPr>
          <w:vertAlign w:val="subscript"/>
        </w:rPr>
        <w:t>2</w:t>
      </w:r>
      <w:r w:rsidRPr="00767399">
        <w:t>M(µ</w:t>
      </w:r>
      <w:r w:rsidRPr="00EE1E49">
        <w:t>-SEt)</w:t>
      </w:r>
      <w:r w:rsidRPr="00EE1E49">
        <w:rPr>
          <w:vertAlign w:val="subscript"/>
        </w:rPr>
        <w:t>2</w:t>
      </w:r>
      <w:r w:rsidRPr="00EE1E49">
        <w:t>E(SEt)</w:t>
      </w:r>
      <w:r w:rsidRPr="00EE1E49">
        <w:rPr>
          <w:vertAlign w:val="subscript"/>
        </w:rPr>
        <w:t>2</w:t>
      </w:r>
      <w:r w:rsidRPr="00EE1E49">
        <w:t xml:space="preserve"> for MES</w:t>
      </w:r>
      <w:r w:rsidRPr="00EE1E49">
        <w:rPr>
          <w:vertAlign w:val="subscript"/>
        </w:rPr>
        <w:t>2</w:t>
      </w:r>
      <w:r w:rsidRPr="00EE1E49">
        <w:t xml:space="preserve"> Chalcopyrite Materials (M = Cu, Ag and E = In, Ga, Al)” </w:t>
      </w:r>
      <w:r w:rsidRPr="00EE1E49">
        <w:rPr>
          <w:color w:val="1A1718"/>
        </w:rPr>
        <w:t>Kelsey R. Margulieux,</w:t>
      </w:r>
      <w:r w:rsidRPr="00EE1E49">
        <w:rPr>
          <w:color w:val="1A1718"/>
          <w:position w:val="13"/>
        </w:rPr>
        <w:t xml:space="preserve"> </w:t>
      </w:r>
      <w:r w:rsidRPr="00EE1E49">
        <w:rPr>
          <w:color w:val="1A1718"/>
        </w:rPr>
        <w:t>Chivin Sun,</w:t>
      </w:r>
      <w:r w:rsidRPr="00EE1E49">
        <w:rPr>
          <w:color w:val="1A1718"/>
          <w:position w:val="13"/>
        </w:rPr>
        <w:t xml:space="preserve"> </w:t>
      </w:r>
      <w:r w:rsidRPr="00835C44">
        <w:rPr>
          <w:color w:val="1A1718"/>
          <w:u w:val="single"/>
        </w:rPr>
        <w:t>Matthew T. Kihara</w:t>
      </w:r>
      <w:r w:rsidRPr="00EE1E49">
        <w:rPr>
          <w:color w:val="1A1718"/>
        </w:rPr>
        <w:t>,</w:t>
      </w:r>
      <w:r w:rsidRPr="00EE1E49">
        <w:rPr>
          <w:color w:val="1A1718"/>
          <w:position w:val="13"/>
        </w:rPr>
        <w:t xml:space="preserve"> </w:t>
      </w:r>
      <w:r w:rsidRPr="00EE1E49">
        <w:rPr>
          <w:color w:val="1A1718"/>
        </w:rPr>
        <w:t>Adam C. Colson,</w:t>
      </w:r>
      <w:r w:rsidRPr="00EE1E49">
        <w:rPr>
          <w:rFonts w:ascii="MS Mincho" w:eastAsia="MS Mincho" w:hAnsi="MS Mincho" w:cs="MS Mincho"/>
          <w:color w:val="1A1718"/>
        </w:rPr>
        <w:t> </w:t>
      </w:r>
      <w:r w:rsidRPr="00EE1E49">
        <w:rPr>
          <w:color w:val="1A1718"/>
        </w:rPr>
        <w:t>Lev N. Zakharov,</w:t>
      </w:r>
      <w:r w:rsidRPr="00EE1E49">
        <w:rPr>
          <w:color w:val="1A1718"/>
          <w:position w:val="13"/>
        </w:rPr>
        <w:t xml:space="preserve"> </w:t>
      </w:r>
      <w:r w:rsidRPr="00EE1E49">
        <w:rPr>
          <w:color w:val="1A1718"/>
        </w:rPr>
        <w:t>Kenton H. Whitmire,</w:t>
      </w:r>
      <w:r>
        <w:rPr>
          <w:color w:val="1A1718"/>
        </w:rPr>
        <w:t xml:space="preserve"> </w:t>
      </w:r>
      <w:r w:rsidRPr="00EE1E49">
        <w:rPr>
          <w:color w:val="1A1718"/>
        </w:rPr>
        <w:t>Andrew W. Holland,</w:t>
      </w:r>
      <w:r w:rsidRPr="00EE1E49">
        <w:rPr>
          <w:color w:val="1A1718"/>
          <w:position w:val="13"/>
        </w:rPr>
        <w:t xml:space="preserve"> </w:t>
      </w:r>
      <w:r w:rsidRPr="00EE1E49">
        <w:rPr>
          <w:color w:val="1A1718"/>
        </w:rPr>
        <w:t>and Joshua J. Pa</w:t>
      </w:r>
      <w:r>
        <w:rPr>
          <w:color w:val="1A1718"/>
        </w:rPr>
        <w:t xml:space="preserve">k, </w:t>
      </w:r>
      <w:r w:rsidRPr="00EE1E49">
        <w:rPr>
          <w:i/>
          <w:color w:val="1A1718"/>
        </w:rPr>
        <w:t>European Journal of Inorganic Chemistry</w:t>
      </w:r>
      <w:r>
        <w:rPr>
          <w:color w:val="1A1718"/>
        </w:rPr>
        <w:t xml:space="preserve">, </w:t>
      </w:r>
      <w:r w:rsidRPr="00EE1E49">
        <w:rPr>
          <w:b/>
          <w:bCs/>
          <w:color w:val="1A1718"/>
        </w:rPr>
        <w:t>2017</w:t>
      </w:r>
      <w:r w:rsidRPr="00EE1E49">
        <w:rPr>
          <w:color w:val="1A1718"/>
        </w:rPr>
        <w:t>, 2068–2077</w:t>
      </w:r>
      <w:r>
        <w:rPr>
          <w:color w:val="1A1718"/>
        </w:rPr>
        <w:t xml:space="preserve">, </w:t>
      </w:r>
      <w:r w:rsidRPr="00EE1E49">
        <w:rPr>
          <w:b/>
          <w:bCs/>
          <w:color w:val="1A1718"/>
        </w:rPr>
        <w:t>DOI:</w:t>
      </w:r>
      <w:r w:rsidRPr="00EE1E49">
        <w:rPr>
          <w:bCs/>
          <w:color w:val="1A1718"/>
        </w:rPr>
        <w:t xml:space="preserve"> 10.1002/ejic.201700115.</w:t>
      </w:r>
    </w:p>
    <w:p w14:paraId="710A99D5" w14:textId="77777777" w:rsidR="00577618" w:rsidRDefault="00577618" w:rsidP="00577618">
      <w:pPr>
        <w:numPr>
          <w:ilvl w:val="0"/>
          <w:numId w:val="1"/>
        </w:numPr>
        <w:ind w:left="360"/>
      </w:pPr>
      <w:r>
        <w:t xml:space="preserve">“A Multicomponent Metal-Organic Framework with a High Tolerance for Vacancy Defects” Lee, Seok; Doussot, Celine; Baux, Anthony; Liu, Lujia; Jameson, Geoffrey; Richardson, Christopher; Pak, Joshua J.; Trousselet, Fabien; Coudert, François-Xavier; Telfer, Shane, </w:t>
      </w:r>
      <w:r>
        <w:rPr>
          <w:i/>
        </w:rPr>
        <w:t xml:space="preserve">Chem. Mater. </w:t>
      </w:r>
      <w:r w:rsidRPr="00CE02EE">
        <w:rPr>
          <w:b/>
        </w:rPr>
        <w:t>201</w:t>
      </w:r>
      <w:r>
        <w:rPr>
          <w:b/>
        </w:rPr>
        <w:t>6</w:t>
      </w:r>
      <w:r>
        <w:t xml:space="preserve">, </w:t>
      </w:r>
      <w:r w:rsidRPr="003A34A7">
        <w:rPr>
          <w:rStyle w:val="citationvolume"/>
          <w:i/>
        </w:rPr>
        <w:t>28</w:t>
      </w:r>
      <w:r w:rsidRPr="003A34A7">
        <w:rPr>
          <w:i/>
        </w:rPr>
        <w:t>(1)</w:t>
      </w:r>
      <w:r>
        <w:t xml:space="preserve">, 368–375, </w:t>
      </w:r>
      <w:r>
        <w:rPr>
          <w:rStyle w:val="Strong"/>
        </w:rPr>
        <w:t>DOI:</w:t>
      </w:r>
      <w:r>
        <w:t xml:space="preserve"> 10.1021/acs.chemmater.5b04306.</w:t>
      </w:r>
    </w:p>
    <w:p w14:paraId="3EBC79FD" w14:textId="77777777" w:rsidR="00577618" w:rsidRDefault="00577618" w:rsidP="00577618">
      <w:pPr>
        <w:numPr>
          <w:ilvl w:val="0"/>
          <w:numId w:val="1"/>
        </w:numPr>
        <w:ind w:left="360"/>
      </w:pPr>
      <w:r w:rsidRPr="00204C6C">
        <w:t>“Fabrication and Characterization of Thin Film Solar Cell Made From CuIn</w:t>
      </w:r>
      <w:r w:rsidRPr="00204C6C">
        <w:rPr>
          <w:vertAlign w:val="subscript"/>
        </w:rPr>
        <w:t>0.75</w:t>
      </w:r>
      <w:r w:rsidRPr="00204C6C">
        <w:t>Ga</w:t>
      </w:r>
      <w:r w:rsidRPr="00204C6C">
        <w:rPr>
          <w:vertAlign w:val="subscript"/>
        </w:rPr>
        <w:t>0.25</w:t>
      </w:r>
      <w:r w:rsidRPr="00204C6C">
        <w:t>S</w:t>
      </w:r>
      <w:r w:rsidRPr="00204C6C">
        <w:rPr>
          <w:vertAlign w:val="subscript"/>
        </w:rPr>
        <w:t>2</w:t>
      </w:r>
      <w:r w:rsidRPr="00204C6C">
        <w:t xml:space="preserve"> </w:t>
      </w:r>
      <w:r>
        <w:t xml:space="preserve">Wurtzite Nanoparticles” </w:t>
      </w:r>
      <w:r w:rsidRPr="00C61879">
        <w:t>Fengyan Zhang, Chivin Sun,</w:t>
      </w:r>
      <w:r>
        <w:t xml:space="preserve"> </w:t>
      </w:r>
      <w:r w:rsidRPr="00C61879">
        <w:t xml:space="preserve">Cyril Bajracharya, Rene </w:t>
      </w:r>
      <w:r>
        <w:t xml:space="preserve">G. </w:t>
      </w:r>
      <w:r w:rsidRPr="00C61879">
        <w:t>Rodriguez</w:t>
      </w:r>
      <w:r>
        <w:t>, Joshua J</w:t>
      </w:r>
      <w:r w:rsidRPr="004B0E5A">
        <w:t xml:space="preserve">. </w:t>
      </w:r>
      <w:r>
        <w:t xml:space="preserve">Pak, </w:t>
      </w:r>
      <w:r w:rsidRPr="00672C30">
        <w:rPr>
          <w:i/>
        </w:rPr>
        <w:t>Journal of Nanomaterials</w:t>
      </w:r>
      <w:r>
        <w:t xml:space="preserve">, </w:t>
      </w:r>
      <w:r w:rsidRPr="00085760">
        <w:rPr>
          <w:b/>
        </w:rPr>
        <w:t>2013</w:t>
      </w:r>
      <w:r>
        <w:t>, Article ID 320375, 5 pages, 2013. doi:10.1155/2013/320375.</w:t>
      </w:r>
    </w:p>
    <w:p w14:paraId="5FA0B141" w14:textId="77777777" w:rsidR="00577618" w:rsidRDefault="00577618" w:rsidP="00577618">
      <w:pPr>
        <w:numPr>
          <w:ilvl w:val="0"/>
          <w:numId w:val="1"/>
        </w:numPr>
        <w:ind w:left="360"/>
      </w:pPr>
      <w:r>
        <w:t xml:space="preserve">“A </w:t>
      </w:r>
      <w:r w:rsidRPr="00156627">
        <w:rPr>
          <w:rFonts w:cs="Arial"/>
        </w:rPr>
        <w:t>Large</w:t>
      </w:r>
      <w:r>
        <w:rPr>
          <w:rFonts w:cs="Arial"/>
        </w:rPr>
        <w:t>-</w:t>
      </w:r>
      <w:r w:rsidRPr="00156627">
        <w:rPr>
          <w:rFonts w:cs="Arial"/>
        </w:rPr>
        <w:t>Scale Synthesis and Characterization of Quaternary CuIn</w:t>
      </w:r>
      <w:r w:rsidRPr="00156627">
        <w:rPr>
          <w:rFonts w:cs="Arial"/>
          <w:vertAlign w:val="subscript"/>
        </w:rPr>
        <w:t>x</w:t>
      </w:r>
      <w:r w:rsidRPr="00156627">
        <w:rPr>
          <w:rFonts w:cs="Arial"/>
        </w:rPr>
        <w:t>Ga</w:t>
      </w:r>
      <w:r w:rsidRPr="00156627">
        <w:rPr>
          <w:rFonts w:cs="Arial"/>
          <w:vertAlign w:val="subscript"/>
        </w:rPr>
        <w:t>1-x</w:t>
      </w:r>
      <w:r w:rsidRPr="00156627">
        <w:rPr>
          <w:rFonts w:cs="Arial"/>
        </w:rPr>
        <w:t>S</w:t>
      </w:r>
      <w:r w:rsidRPr="00156627">
        <w:rPr>
          <w:rFonts w:cs="Arial"/>
          <w:vertAlign w:val="subscript"/>
        </w:rPr>
        <w:t>2</w:t>
      </w:r>
      <w:r w:rsidRPr="00156627">
        <w:rPr>
          <w:rFonts w:cs="Arial"/>
        </w:rPr>
        <w:t xml:space="preserve"> Chalcopyrite Nanoparticles via Microwave Batch Reactions</w:t>
      </w:r>
      <w:r>
        <w:t>” C</w:t>
      </w:r>
      <w:r w:rsidRPr="00156627">
        <w:rPr>
          <w:rFonts w:cs="Arial"/>
        </w:rPr>
        <w:t xml:space="preserve">hivin Sun, </w:t>
      </w:r>
      <w:r w:rsidRPr="000E118B">
        <w:rPr>
          <w:rFonts w:cs="Arial"/>
          <w:u w:val="single"/>
        </w:rPr>
        <w:t>Richard D. Westover</w:t>
      </w:r>
      <w:r w:rsidRPr="00156627">
        <w:rPr>
          <w:rFonts w:cs="Arial"/>
        </w:rPr>
        <w:t>,</w:t>
      </w:r>
      <w:r w:rsidRPr="00156627">
        <w:rPr>
          <w:rFonts w:cs="Arial"/>
          <w:vertAlign w:val="superscript"/>
        </w:rPr>
        <w:t xml:space="preserve"> </w:t>
      </w:r>
      <w:r w:rsidRPr="00156627">
        <w:rPr>
          <w:rFonts w:cs="Arial"/>
        </w:rPr>
        <w:t>Gary Long, Cyril Bajracharya, Jerry Harris, Alex Punnoose, Rene G. Rodriguez, and Joshua J.</w:t>
      </w:r>
      <w:r>
        <w:rPr>
          <w:rFonts w:cs="Arial"/>
        </w:rPr>
        <w:t xml:space="preserve"> Pak</w:t>
      </w:r>
      <w:r>
        <w:t xml:space="preserve">*, </w:t>
      </w:r>
      <w:r>
        <w:rPr>
          <w:i/>
        </w:rPr>
        <w:t xml:space="preserve">Int. J. Chem. Eng. </w:t>
      </w:r>
      <w:r>
        <w:rPr>
          <w:b/>
        </w:rPr>
        <w:t>2011</w:t>
      </w:r>
      <w:r w:rsidRPr="000E118B">
        <w:t>,</w:t>
      </w:r>
      <w:r>
        <w:rPr>
          <w:b/>
        </w:rPr>
        <w:t xml:space="preserve"> </w:t>
      </w:r>
      <w:r>
        <w:t>Article ID 545234.</w:t>
      </w:r>
      <w:r w:rsidRPr="0054368D">
        <w:t xml:space="preserve"> </w:t>
      </w:r>
    </w:p>
    <w:p w14:paraId="32BCFC5B" w14:textId="77777777" w:rsidR="00577618" w:rsidRDefault="00577618" w:rsidP="00577618">
      <w:pPr>
        <w:numPr>
          <w:ilvl w:val="0"/>
          <w:numId w:val="1"/>
        </w:numPr>
        <w:ind w:left="360"/>
      </w:pPr>
      <w:r>
        <w:t xml:space="preserve">“Divergent Syntheses of Cu-In Bimetallic Single Source Precursors via Thiolate Ligand Exchange” </w:t>
      </w:r>
      <w:r w:rsidRPr="00F47C2D">
        <w:t>Chivin Sun,</w:t>
      </w:r>
      <w:r>
        <w:t xml:space="preserve"> </w:t>
      </w:r>
      <w:r w:rsidRPr="005520BD">
        <w:rPr>
          <w:u w:val="single"/>
        </w:rPr>
        <w:t>Richard D. Westover</w:t>
      </w:r>
      <w:r>
        <w:t xml:space="preserve">, </w:t>
      </w:r>
      <w:r w:rsidRPr="00886FCD">
        <w:rPr>
          <w:rFonts w:cs="Arial"/>
        </w:rPr>
        <w:t>Kelsey R. Margulieux,</w:t>
      </w:r>
      <w:r>
        <w:rPr>
          <w:rFonts w:cs="Arial"/>
        </w:rPr>
        <w:t xml:space="preserve"> </w:t>
      </w:r>
      <w:r w:rsidRPr="00F47C2D">
        <w:t>Lev N. Zakharov, Andrew W. Holland</w:t>
      </w:r>
      <w:r>
        <w:t>*</w:t>
      </w:r>
      <w:r w:rsidRPr="00F47C2D">
        <w:t>, Joshua J. Pak</w:t>
      </w:r>
      <w:r>
        <w:t xml:space="preserve">*, </w:t>
      </w:r>
      <w:r>
        <w:rPr>
          <w:i/>
        </w:rPr>
        <w:t>Inorganic Chemistry</w:t>
      </w:r>
      <w:r w:rsidRPr="00C46C9D">
        <w:t>,</w:t>
      </w:r>
      <w:r>
        <w:rPr>
          <w:i/>
        </w:rPr>
        <w:t xml:space="preserve"> </w:t>
      </w:r>
      <w:r>
        <w:rPr>
          <w:b/>
        </w:rPr>
        <w:t xml:space="preserve">2010, </w:t>
      </w:r>
      <w:r>
        <w:t>4756–4758.</w:t>
      </w:r>
      <w:r w:rsidRPr="0054368D">
        <w:t xml:space="preserve"> </w:t>
      </w:r>
    </w:p>
    <w:p w14:paraId="1729FE8F" w14:textId="77777777" w:rsidR="00577618" w:rsidRPr="00E96564" w:rsidRDefault="00577618" w:rsidP="00577618">
      <w:pPr>
        <w:numPr>
          <w:ilvl w:val="0"/>
          <w:numId w:val="1"/>
        </w:numPr>
        <w:ind w:left="360"/>
      </w:pPr>
      <w:r w:rsidRPr="00F47C2D">
        <w:t>“</w:t>
      </w:r>
      <w:r>
        <w:t>Controlled Stoichiometry for Quaternary CuIn</w:t>
      </w:r>
      <w:r w:rsidRPr="0018464A">
        <w:rPr>
          <w:vertAlign w:val="subscript"/>
        </w:rPr>
        <w:t>x</w:t>
      </w:r>
      <w:r>
        <w:t>G</w:t>
      </w:r>
      <w:r w:rsidRPr="0018464A">
        <w:rPr>
          <w:vertAlign w:val="subscript"/>
        </w:rPr>
        <w:t>1-x</w:t>
      </w:r>
      <w:r>
        <w:t>S</w:t>
      </w:r>
      <w:r w:rsidRPr="0018464A">
        <w:rPr>
          <w:vertAlign w:val="subscript"/>
        </w:rPr>
        <w:t>2</w:t>
      </w:r>
      <w:r>
        <w:t xml:space="preserve"> Chalopyrite Nanoparticles from</w:t>
      </w:r>
      <w:r w:rsidRPr="00F47C2D">
        <w:t xml:space="preserve"> Single Source Precursors via Microwave Irradiation” Chivin Sun, Joseph S. Gardner, Gary Long, Cyril Bajracharya, Aaron Thurber, Alex Punnoose, Rene G. Rodriguez</w:t>
      </w:r>
      <w:r>
        <w:t>*</w:t>
      </w:r>
      <w:r w:rsidRPr="00F47C2D">
        <w:t>, and Joshua J. Pak</w:t>
      </w:r>
      <w:r>
        <w:t>*</w:t>
      </w:r>
      <w:r w:rsidRPr="00F47C2D">
        <w:t xml:space="preserve">, </w:t>
      </w:r>
      <w:r w:rsidRPr="00E96564">
        <w:rPr>
          <w:i/>
        </w:rPr>
        <w:t>Chem. Mat</w:t>
      </w:r>
      <w:r w:rsidRPr="00E96564">
        <w:t xml:space="preserve">. </w:t>
      </w:r>
      <w:r w:rsidRPr="00E96564">
        <w:rPr>
          <w:rFonts w:cs="Arial"/>
          <w:b/>
        </w:rPr>
        <w:t>2010</w:t>
      </w:r>
      <w:r w:rsidRPr="00E96564">
        <w:rPr>
          <w:rFonts w:cs="Arial"/>
        </w:rPr>
        <w:t xml:space="preserve">, </w:t>
      </w:r>
      <w:r w:rsidRPr="00E96564">
        <w:t>2699-2701</w:t>
      </w:r>
      <w:r>
        <w:t>.</w:t>
      </w:r>
    </w:p>
    <w:p w14:paraId="41178313" w14:textId="77777777" w:rsidR="00577618" w:rsidRDefault="00577618" w:rsidP="00577618">
      <w:pPr>
        <w:numPr>
          <w:ilvl w:val="0"/>
          <w:numId w:val="1"/>
        </w:numPr>
        <w:ind w:left="360"/>
      </w:pPr>
      <w:r w:rsidRPr="00F47C2D">
        <w:t xml:space="preserve"> “Step-Wise Introduction of Thiolates in Copper Indium Binuclear Complexes” Kelsey R. Margulieux, Chivin Sun, Lev N. Zakharov, Andrew W. Holland</w:t>
      </w:r>
      <w:r>
        <w:t>*</w:t>
      </w:r>
      <w:r w:rsidRPr="00F47C2D">
        <w:t>, Joshua J. Pak</w:t>
      </w:r>
      <w:r>
        <w:t>*</w:t>
      </w:r>
      <w:r w:rsidRPr="00F47C2D">
        <w:t xml:space="preserve">, </w:t>
      </w:r>
      <w:r w:rsidRPr="00F47C2D">
        <w:rPr>
          <w:i/>
        </w:rPr>
        <w:t>Inorganic Chemistry</w:t>
      </w:r>
      <w:r>
        <w:t xml:space="preserve">, </w:t>
      </w:r>
      <w:r w:rsidRPr="00A07CB5">
        <w:rPr>
          <w:rFonts w:cs="Arial"/>
          <w:b/>
        </w:rPr>
        <w:t>2010</w:t>
      </w:r>
      <w:r w:rsidRPr="000E118B">
        <w:rPr>
          <w:rFonts w:cs="Arial"/>
        </w:rPr>
        <w:t>,</w:t>
      </w:r>
      <w:r>
        <w:rPr>
          <w:rFonts w:cs="Arial"/>
          <w:b/>
        </w:rPr>
        <w:t xml:space="preserve"> </w:t>
      </w:r>
      <w:r w:rsidRPr="00A4667A">
        <w:rPr>
          <w:rFonts w:cs="Arial"/>
        </w:rPr>
        <w:t>49(9),</w:t>
      </w:r>
      <w:r w:rsidRPr="00A07CB5">
        <w:rPr>
          <w:rFonts w:cs="Arial"/>
          <w:b/>
        </w:rPr>
        <w:t xml:space="preserve"> </w:t>
      </w:r>
      <w:r w:rsidRPr="00B97229">
        <w:rPr>
          <w:rFonts w:cs="Arial"/>
        </w:rPr>
        <w:t>3959</w:t>
      </w:r>
      <w:r>
        <w:rPr>
          <w:rFonts w:cs="Arial"/>
        </w:rPr>
        <w:t>-3961</w:t>
      </w:r>
      <w:r w:rsidRPr="00B97229">
        <w:rPr>
          <w:rFonts w:cs="Arial"/>
        </w:rPr>
        <w:t>.</w:t>
      </w:r>
    </w:p>
    <w:p w14:paraId="3E0C428C" w14:textId="77777777" w:rsidR="00577618" w:rsidRDefault="00577618" w:rsidP="00577618">
      <w:pPr>
        <w:numPr>
          <w:ilvl w:val="0"/>
          <w:numId w:val="1"/>
        </w:numPr>
        <w:ind w:left="360"/>
      </w:pPr>
      <w:r w:rsidRPr="00886FCD">
        <w:t xml:space="preserve"> “A high yield synthesis of chalcopyrite CuInS</w:t>
      </w:r>
      <w:r w:rsidRPr="00886FCD">
        <w:rPr>
          <w:vertAlign w:val="subscript"/>
        </w:rPr>
        <w:t>2</w:t>
      </w:r>
      <w:r w:rsidRPr="00886FCD">
        <w:t xml:space="preserve"> nanoparticles with exceptional size contro</w:t>
      </w:r>
      <w:r>
        <w:t>l</w:t>
      </w:r>
      <w:r w:rsidRPr="00886FCD">
        <w:t xml:space="preserve">” </w:t>
      </w:r>
      <w:r w:rsidRPr="00886FCD">
        <w:rPr>
          <w:rFonts w:cs="Arial"/>
        </w:rPr>
        <w:t xml:space="preserve">Chivin Sun, Joseph S. Gardner, Endrit Shurdha, Kelsey R. Margulieux, </w:t>
      </w:r>
      <w:r w:rsidRPr="005520BD">
        <w:rPr>
          <w:rFonts w:cs="Arial"/>
          <w:u w:val="single"/>
        </w:rPr>
        <w:t>Richard D. Westover</w:t>
      </w:r>
      <w:r w:rsidRPr="00886FCD">
        <w:rPr>
          <w:rFonts w:cs="Arial"/>
        </w:rPr>
        <w:t>, Lisa Lau, Gary Long,</w:t>
      </w:r>
      <w:r w:rsidRPr="00886FCD">
        <w:rPr>
          <w:rFonts w:cs="Arial"/>
          <w:vertAlign w:val="superscript"/>
        </w:rPr>
        <w:t xml:space="preserve"> </w:t>
      </w:r>
      <w:r w:rsidRPr="00886FCD">
        <w:rPr>
          <w:rFonts w:cs="Arial"/>
        </w:rPr>
        <w:t>Cyril Bajracharya, Chongmin Wang, Aaron Thurber, Alex Punnoose, Rene G. Rodriguez</w:t>
      </w:r>
      <w:r>
        <w:rPr>
          <w:rFonts w:cs="Arial"/>
        </w:rPr>
        <w:t>*</w:t>
      </w:r>
      <w:r w:rsidRPr="00886FCD">
        <w:rPr>
          <w:rFonts w:cs="Arial"/>
        </w:rPr>
        <w:t>, and Joshua J. Pak</w:t>
      </w:r>
      <w:r>
        <w:rPr>
          <w:rFonts w:cs="Arial"/>
        </w:rPr>
        <w:t>*</w:t>
      </w:r>
      <w:r w:rsidRPr="00886FCD">
        <w:rPr>
          <w:rFonts w:cs="Arial"/>
        </w:rPr>
        <w:t xml:space="preserve">, </w:t>
      </w:r>
      <w:r w:rsidRPr="00886FCD">
        <w:rPr>
          <w:rFonts w:cs="Arial"/>
          <w:i/>
        </w:rPr>
        <w:t xml:space="preserve">J. </w:t>
      </w:r>
      <w:r w:rsidRPr="000F322F">
        <w:rPr>
          <w:rFonts w:cs="Arial"/>
          <w:i/>
        </w:rPr>
        <w:t>Nanomat.</w:t>
      </w:r>
      <w:r w:rsidRPr="000F322F">
        <w:rPr>
          <w:rFonts w:cs="Arial"/>
        </w:rPr>
        <w:t xml:space="preserve"> </w:t>
      </w:r>
      <w:r w:rsidRPr="000F322F">
        <w:rPr>
          <w:rFonts w:cs="Arial"/>
          <w:b/>
        </w:rPr>
        <w:t>20</w:t>
      </w:r>
      <w:r>
        <w:rPr>
          <w:rFonts w:cs="Arial"/>
          <w:b/>
        </w:rPr>
        <w:t>09</w:t>
      </w:r>
      <w:r w:rsidRPr="000F322F">
        <w:rPr>
          <w:rFonts w:cs="Arial"/>
          <w:b/>
        </w:rPr>
        <w:t>,</w:t>
      </w:r>
      <w:r>
        <w:rPr>
          <w:rFonts w:cs="Arial"/>
          <w:b/>
        </w:rPr>
        <w:t xml:space="preserve"> </w:t>
      </w:r>
      <w:r>
        <w:rPr>
          <w:rFonts w:cs="Minion"/>
          <w:szCs w:val="16"/>
        </w:rPr>
        <w:t>748567</w:t>
      </w:r>
      <w:r w:rsidRPr="000F322F">
        <w:rPr>
          <w:rFonts w:cs="Minion"/>
          <w:szCs w:val="16"/>
        </w:rPr>
        <w:t>.</w:t>
      </w:r>
      <w:r w:rsidRPr="0054368D">
        <w:t xml:space="preserve"> </w:t>
      </w:r>
    </w:p>
    <w:p w14:paraId="7761DC1C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“Extraction of Technetium as [Tc(II)(NO)(AHA)</w:t>
      </w:r>
      <w:r w:rsidRPr="0018464A">
        <w:rPr>
          <w:vertAlign w:val="subscript"/>
        </w:rPr>
        <w:t>2</w:t>
      </w:r>
      <w:r w:rsidRPr="00D232F7">
        <w:t>H</w:t>
      </w:r>
      <w:r w:rsidRPr="0018464A">
        <w:rPr>
          <w:vertAlign w:val="subscript"/>
        </w:rPr>
        <w:t>2</w:t>
      </w:r>
      <w:r w:rsidRPr="00D232F7">
        <w:t>O]+ Species in the UREX Process” Patricia Paviet-Hartmann</w:t>
      </w:r>
      <w:r>
        <w:t>*</w:t>
      </w:r>
      <w:r w:rsidRPr="00D232F7">
        <w:t xml:space="preserve">, </w:t>
      </w:r>
      <w:r w:rsidRPr="005520BD">
        <w:rPr>
          <w:u w:val="single"/>
        </w:rPr>
        <w:t>Ana Nunez Gomez-Aleixandre</w:t>
      </w:r>
      <w:r w:rsidRPr="00D232F7">
        <w:t xml:space="preserve">, Joshua Pak, Amparo Glez Espartero, Frederic Poineau, Amber Wright, Edward Mausolf, and Kenneth R. Czerwinski, Proceedings of the 17th International Conference on Nuclear Engineering, </w:t>
      </w:r>
      <w:r w:rsidRPr="0018464A">
        <w:rPr>
          <w:b/>
        </w:rPr>
        <w:t>2009</w:t>
      </w:r>
      <w:r w:rsidRPr="00D232F7">
        <w:t>, ICONE 17- 75509.</w:t>
      </w:r>
    </w:p>
    <w:p w14:paraId="0046038E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“Resorcinarenes and aza-crowns as new extractants for the separation of technetium-99.” Patricia Paviet-Hartmann</w:t>
      </w:r>
      <w:r>
        <w:t>*</w:t>
      </w:r>
      <w:r w:rsidRPr="00D232F7">
        <w:t xml:space="preserve">, Jared Horkley, Joshua Pak, Eric Brown, and Terry Todd, Materials Research </w:t>
      </w:r>
      <w:r>
        <w:t xml:space="preserve">Society Symposium Proceedings, </w:t>
      </w:r>
      <w:r w:rsidRPr="0018464A">
        <w:rPr>
          <w:b/>
        </w:rPr>
        <w:t>2008</w:t>
      </w:r>
      <w:r w:rsidRPr="00D232F7">
        <w:t>, Volume Date 2009, 1124</w:t>
      </w:r>
      <w:r>
        <w:t>.</w:t>
      </w:r>
    </w:p>
    <w:p w14:paraId="190308EC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 xml:space="preserve"> “Rapid and Size Control Synthesis of CuInS</w:t>
      </w:r>
      <w:r w:rsidRPr="000E118B">
        <w:rPr>
          <w:vertAlign w:val="subscript"/>
        </w:rPr>
        <w:t>2</w:t>
      </w:r>
      <w:r w:rsidRPr="00D232F7">
        <w:t xml:space="preserve"> Nanoparticles via Microwave Irradiation.” Gardner, Joseph S.; </w:t>
      </w:r>
      <w:r w:rsidRPr="005520BD">
        <w:rPr>
          <w:u w:val="single"/>
        </w:rPr>
        <w:t>Shurdha, Endrit</w:t>
      </w:r>
      <w:r w:rsidRPr="00D232F7">
        <w:t>; Lau, Lisa D.; Wang, Chongmin: Rodriguez, Rene G.</w:t>
      </w:r>
      <w:r>
        <w:t>*</w:t>
      </w:r>
      <w:r w:rsidRPr="00D232F7">
        <w:t>; Pak, Joshua J.</w:t>
      </w:r>
      <w:r>
        <w:t>*</w:t>
      </w:r>
      <w:r w:rsidRPr="00D232F7">
        <w:t xml:space="preserve"> </w:t>
      </w:r>
      <w:r w:rsidRPr="0018464A">
        <w:rPr>
          <w:i/>
        </w:rPr>
        <w:t>J. Nanoparticle Research</w:t>
      </w:r>
      <w:r w:rsidRPr="00D232F7">
        <w:t xml:space="preserve">, </w:t>
      </w:r>
      <w:r w:rsidRPr="0018464A">
        <w:rPr>
          <w:b/>
        </w:rPr>
        <w:t>2008</w:t>
      </w:r>
      <w:r w:rsidRPr="00D232F7">
        <w:t xml:space="preserve">, </w:t>
      </w:r>
      <w:r w:rsidRPr="00A4667A">
        <w:t>10(4),</w:t>
      </w:r>
      <w:r w:rsidRPr="00D232F7">
        <w:t xml:space="preserve"> 633-641.  </w:t>
      </w:r>
    </w:p>
    <w:p w14:paraId="247A1144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lastRenderedPageBreak/>
        <w:t>“Pulsed-Spray Radiofrequency PECVD of CuInS2 Thin Films.” Rodriguez, Rene G.</w:t>
      </w:r>
      <w:r>
        <w:t>*</w:t>
      </w:r>
      <w:r w:rsidRPr="00D232F7">
        <w:t xml:space="preserve">; </w:t>
      </w:r>
      <w:r w:rsidRPr="005520BD">
        <w:rPr>
          <w:u w:val="single"/>
        </w:rPr>
        <w:t>Pulsipher, Daniel J. V</w:t>
      </w:r>
      <w:r w:rsidRPr="00D232F7">
        <w:t xml:space="preserve">.; Lau, Lisa D.; </w:t>
      </w:r>
      <w:r w:rsidRPr="005520BD">
        <w:rPr>
          <w:u w:val="single"/>
        </w:rPr>
        <w:t>Shurdha, Endrit</w:t>
      </w:r>
      <w:r w:rsidRPr="00D232F7">
        <w:t>; Pak, Joshua J.</w:t>
      </w:r>
      <w:r>
        <w:t>*</w:t>
      </w:r>
      <w:r w:rsidRPr="00D232F7">
        <w:t xml:space="preserve">; Jin, Michael H.; Banger, Kublinder K.; Hepp, Aloysius F. </w:t>
      </w:r>
      <w:r w:rsidRPr="0018464A">
        <w:rPr>
          <w:i/>
        </w:rPr>
        <w:t>Plasma Chemistry and Plasma Processing</w:t>
      </w:r>
      <w:r w:rsidRPr="00D232F7">
        <w:t xml:space="preserve"> </w:t>
      </w:r>
      <w:r w:rsidRPr="0018464A">
        <w:rPr>
          <w:b/>
        </w:rPr>
        <w:t>2006</w:t>
      </w:r>
      <w:r w:rsidRPr="00D232F7">
        <w:t>, 26(2), 137-148.</w:t>
      </w:r>
      <w:r w:rsidRPr="0054368D">
        <w:t xml:space="preserve"> </w:t>
      </w:r>
    </w:p>
    <w:p w14:paraId="79F52324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</w:t>
      </w:r>
      <w:r>
        <w:t>An efficient</w:t>
      </w:r>
      <w:r w:rsidRPr="00D232F7">
        <w:t xml:space="preserve"> synthesis of 4,4’,5,5’-tetraiododibenzo-24-crown-8 and its highly conjugated derivatives.” </w:t>
      </w:r>
      <w:r w:rsidRPr="005520BD">
        <w:rPr>
          <w:u w:val="single"/>
        </w:rPr>
        <w:t>Endrit Shurdha</w:t>
      </w:r>
      <w:r w:rsidRPr="008D5FCD">
        <w:t xml:space="preserve">, </w:t>
      </w:r>
      <w:r w:rsidRPr="005520BD">
        <w:rPr>
          <w:u w:val="single"/>
        </w:rPr>
        <w:t>Jaime L. Mayo</w:t>
      </w:r>
      <w:r w:rsidRPr="00D232F7">
        <w:t>, and Jo</w:t>
      </w:r>
      <w:r>
        <w:t xml:space="preserve">shua J. Pak*, </w:t>
      </w:r>
      <w:r w:rsidRPr="0018464A">
        <w:rPr>
          <w:i/>
        </w:rPr>
        <w:t>Tetrahedron Lett.</w:t>
      </w:r>
      <w:r w:rsidRPr="00D232F7">
        <w:t xml:space="preserve"> </w:t>
      </w:r>
      <w:r w:rsidRPr="0018464A">
        <w:rPr>
          <w:b/>
        </w:rPr>
        <w:t>2006</w:t>
      </w:r>
      <w:r w:rsidRPr="00D232F7">
        <w:t>, 47, 233-237.</w:t>
      </w:r>
      <w:r w:rsidRPr="0054368D">
        <w:t xml:space="preserve"> </w:t>
      </w:r>
    </w:p>
    <w:p w14:paraId="4C520C65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 xml:space="preserve">“Synthesis and crystallographic characterization of a 'palladadehydrobenzo[19]annulene.”  Pak, Joshua J.; </w:t>
      </w:r>
      <w:r w:rsidRPr="005520BD">
        <w:rPr>
          <w:u w:val="single"/>
        </w:rPr>
        <w:t>Darwish, Ossama S.</w:t>
      </w:r>
      <w:r w:rsidRPr="00D232F7">
        <w:t>; Weakley, Timothy J. R.; Haley, Michael M.</w:t>
      </w:r>
      <w:r>
        <w:t>*</w:t>
      </w:r>
      <w:r w:rsidRPr="00D232F7">
        <w:t xml:space="preserve"> </w:t>
      </w:r>
      <w:r w:rsidRPr="0018464A">
        <w:rPr>
          <w:i/>
        </w:rPr>
        <w:t>J. Orgmet. Chem.</w:t>
      </w:r>
      <w:r w:rsidRPr="00D232F7">
        <w:t xml:space="preserve">  </w:t>
      </w:r>
      <w:r w:rsidRPr="0018464A">
        <w:rPr>
          <w:b/>
        </w:rPr>
        <w:t>2003</w:t>
      </w:r>
      <w:r w:rsidRPr="00D232F7">
        <w:t>, 683(2), 430-434.</w:t>
      </w:r>
      <w:r w:rsidRPr="0054368D">
        <w:t xml:space="preserve"> </w:t>
      </w:r>
    </w:p>
    <w:p w14:paraId="02B26353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“Diastereoselective Self-Assembly of a Pentacoordinate Siliconate Tetraanionic Molecular Square. A Mechanistic Investigation.” Pak, Joshua J.; Greaves, John; McCord, Dianne J.; Shea, K. J.</w:t>
      </w:r>
      <w:r>
        <w:t>*</w:t>
      </w:r>
      <w:r w:rsidRPr="00D232F7">
        <w:t xml:space="preserve">, </w:t>
      </w:r>
      <w:r w:rsidRPr="0018464A">
        <w:rPr>
          <w:i/>
        </w:rPr>
        <w:t>Organometallics</w:t>
      </w:r>
      <w:r w:rsidRPr="00D232F7">
        <w:t xml:space="preserve">, </w:t>
      </w:r>
      <w:r w:rsidRPr="0018464A">
        <w:rPr>
          <w:b/>
        </w:rPr>
        <w:t>2002</w:t>
      </w:r>
      <w:r w:rsidRPr="00D232F7">
        <w:t xml:space="preserve">, 21, 3552-3561.  </w:t>
      </w:r>
    </w:p>
    <w:p w14:paraId="10991875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“Synthesis and Characterization of Annulene-Fused Pseudorotaxanes." J. J. Pak, T. J. R. Weakley, M. M. Haley</w:t>
      </w:r>
      <w:r>
        <w:t>*</w:t>
      </w:r>
      <w:r w:rsidRPr="00D232F7">
        <w:t>, D. Y. K. Lee, and J. F. Stoddart</w:t>
      </w:r>
      <w:r>
        <w:t>*</w:t>
      </w:r>
      <w:r w:rsidRPr="00D232F7">
        <w:t xml:space="preserve">, </w:t>
      </w:r>
      <w:r w:rsidRPr="0018464A">
        <w:rPr>
          <w:i/>
        </w:rPr>
        <w:t>Synthesis</w:t>
      </w:r>
      <w:r w:rsidRPr="00D232F7">
        <w:t xml:space="preserve"> </w:t>
      </w:r>
      <w:r w:rsidRPr="0018464A">
        <w:rPr>
          <w:b/>
        </w:rPr>
        <w:t>2002</w:t>
      </w:r>
      <w:r w:rsidRPr="00D232F7">
        <w:t>, 1256-1260.</w:t>
      </w:r>
    </w:p>
    <w:p w14:paraId="5C4C07E9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“Nonlinear Optical Properties of Dehydrobenzo[18]annulenes: Expanded Two-Dimensional Dipolar and Octupolar NLO Chromophores.” A. Sarkar, J. J. Pak, G. W. Rayfield, and M. M. Haley</w:t>
      </w:r>
      <w:r>
        <w:t>*</w:t>
      </w:r>
      <w:r w:rsidRPr="00D232F7">
        <w:t xml:space="preserve">, </w:t>
      </w:r>
      <w:r w:rsidRPr="0018464A">
        <w:rPr>
          <w:i/>
        </w:rPr>
        <w:t>J. Mater. Chem.</w:t>
      </w:r>
      <w:r w:rsidRPr="00D232F7">
        <w:t xml:space="preserve"> </w:t>
      </w:r>
      <w:r w:rsidRPr="0018464A">
        <w:rPr>
          <w:b/>
        </w:rPr>
        <w:t>2001</w:t>
      </w:r>
      <w:r w:rsidRPr="00D232F7">
        <w:t>, 11, 2943-2945.</w:t>
      </w:r>
    </w:p>
    <w:p w14:paraId="6BD86A75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“Carbon Networks Based on Dehydrobenzoannulenes.  2.  Synthesis of Expanded Graphdiyne Substructures” W. Brad Wan, Stephen C. Brand, Joshua J. Pak, and Michael M. Haley</w:t>
      </w:r>
      <w:r>
        <w:t>*</w:t>
      </w:r>
      <w:r w:rsidRPr="00D232F7">
        <w:t xml:space="preserve">, </w:t>
      </w:r>
      <w:r w:rsidRPr="0018464A">
        <w:rPr>
          <w:i/>
        </w:rPr>
        <w:t>Chem. Eur. J.</w:t>
      </w:r>
      <w:r w:rsidRPr="00D232F7">
        <w:t xml:space="preserve"> </w:t>
      </w:r>
      <w:r w:rsidRPr="0018464A">
        <w:rPr>
          <w:b/>
        </w:rPr>
        <w:t>2000</w:t>
      </w:r>
      <w:r w:rsidRPr="00D232F7">
        <w:t>, 6, 2044-2052.</w:t>
      </w:r>
    </w:p>
    <w:p w14:paraId="6878EB29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“Stepwise Assembly of Site-Specifically Functionalized Dehydrobenzo[18]annulenes”  Joshua J. Pak, Timothy J. R. Weakley and Michael M. Haley</w:t>
      </w:r>
      <w:r>
        <w:t>*</w:t>
      </w:r>
      <w:r w:rsidRPr="00D232F7">
        <w:t xml:space="preserve">, </w:t>
      </w:r>
      <w:r w:rsidRPr="0018464A">
        <w:rPr>
          <w:i/>
        </w:rPr>
        <w:t>J. Am. Chem. Soc.</w:t>
      </w:r>
      <w:r w:rsidRPr="00D232F7">
        <w:t xml:space="preserve"> </w:t>
      </w:r>
      <w:r w:rsidRPr="0018464A">
        <w:rPr>
          <w:b/>
        </w:rPr>
        <w:t>1999</w:t>
      </w:r>
      <w:r w:rsidRPr="00D232F7">
        <w:t>, 121, 8182-8192.</w:t>
      </w:r>
    </w:p>
    <w:p w14:paraId="01E26A07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“Macrocyclic Oligo(phenylacetylenes) and Oligo(phenyldiacetylenes).”  Michael M. Haley</w:t>
      </w:r>
      <w:r>
        <w:t>*</w:t>
      </w:r>
      <w:r w:rsidRPr="00D232F7">
        <w:t xml:space="preserve">, Joshua J. Pak and Stephen C. Brand, Topics in Current Chemistry (Carbon-Rich Compounds II), Vol. 201, Armin de Meijere (Ed.), Springer-Verlag: Berlin, </w:t>
      </w:r>
      <w:r w:rsidRPr="0018464A">
        <w:rPr>
          <w:b/>
        </w:rPr>
        <w:t>1999</w:t>
      </w:r>
      <w:r w:rsidRPr="00D232F7">
        <w:t xml:space="preserve">, 81-130.  </w:t>
      </w:r>
    </w:p>
    <w:p w14:paraId="660A31C2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“One-Pot Desilylation/Dimerization of Ethynyl– and Butadiynyltrimethylsilanes.  Synthesis of Tetrayne-Linked Dehydrobenzoannulenes.”  Michael M. Haley</w:t>
      </w:r>
      <w:r>
        <w:t>*</w:t>
      </w:r>
      <w:r w:rsidRPr="00D232F7">
        <w:t xml:space="preserve">, </w:t>
      </w:r>
      <w:r w:rsidRPr="000E118B">
        <w:rPr>
          <w:u w:val="single"/>
        </w:rPr>
        <w:t>Michael L. Bell</w:t>
      </w:r>
      <w:r w:rsidRPr="00D232F7">
        <w:t xml:space="preserve">, Stephen C. Brand, David B. Kimball, Joshua J. Pak and W. Brad Wan, </w:t>
      </w:r>
      <w:r w:rsidRPr="0018464A">
        <w:rPr>
          <w:i/>
        </w:rPr>
        <w:t>Tetrahedron Lett.</w:t>
      </w:r>
      <w:r w:rsidRPr="00D232F7">
        <w:t xml:space="preserve"> </w:t>
      </w:r>
      <w:r w:rsidRPr="0018464A">
        <w:rPr>
          <w:b/>
        </w:rPr>
        <w:t>1997</w:t>
      </w:r>
      <w:r w:rsidRPr="00D232F7">
        <w:t>, 38, 7483-7486.</w:t>
      </w:r>
      <w:r w:rsidRPr="0054368D">
        <w:t xml:space="preserve"> </w:t>
      </w:r>
    </w:p>
    <w:p w14:paraId="3023C78E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“Synthesis and Crystallographic Characterization of a Platinadehydrobenzo[19]annulene.”  Joshua J. Pak, Timothy J. R. Weakley and Michael M. Haley</w:t>
      </w:r>
      <w:r>
        <w:t>*</w:t>
      </w:r>
      <w:r w:rsidRPr="00D232F7">
        <w:t xml:space="preserve">, </w:t>
      </w:r>
      <w:r w:rsidRPr="0018464A">
        <w:rPr>
          <w:i/>
        </w:rPr>
        <w:t>Organometallics</w:t>
      </w:r>
      <w:r>
        <w:rPr>
          <w:i/>
        </w:rPr>
        <w:t>,</w:t>
      </w:r>
      <w:r w:rsidRPr="00D232F7">
        <w:t xml:space="preserve"> </w:t>
      </w:r>
      <w:r w:rsidRPr="0018464A">
        <w:rPr>
          <w:b/>
        </w:rPr>
        <w:t>1997</w:t>
      </w:r>
      <w:r w:rsidRPr="00D232F7">
        <w:t>, 16, 4505-4507.</w:t>
      </w:r>
      <w:r w:rsidRPr="0054368D">
        <w:t xml:space="preserve"> </w:t>
      </w:r>
    </w:p>
    <w:p w14:paraId="67AB6887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“Carbon Networks Based on Dehydrobenzoannulenes:  Preparation of Substructures of Graphdiyne.”  Michael M. Haley</w:t>
      </w:r>
      <w:r>
        <w:t>*</w:t>
      </w:r>
      <w:r w:rsidRPr="00D232F7">
        <w:t xml:space="preserve">, Stephen C. Brand and Joshua J. Pak, </w:t>
      </w:r>
      <w:r w:rsidRPr="0018464A">
        <w:rPr>
          <w:i/>
        </w:rPr>
        <w:t xml:space="preserve">Angew. Chem., Int. Ed. Engl. </w:t>
      </w:r>
      <w:r w:rsidRPr="0018464A">
        <w:rPr>
          <w:b/>
        </w:rPr>
        <w:t>1997</w:t>
      </w:r>
      <w:r w:rsidRPr="00D232F7">
        <w:t>, 36, 836-838.</w:t>
      </w:r>
    </w:p>
    <w:p w14:paraId="35D5E9FF" w14:textId="77777777" w:rsidR="00577618" w:rsidRPr="00D232F7" w:rsidRDefault="00577618" w:rsidP="00577618">
      <w:pPr>
        <w:numPr>
          <w:ilvl w:val="0"/>
          <w:numId w:val="1"/>
        </w:numPr>
        <w:ind w:left="360"/>
      </w:pPr>
      <w:r w:rsidRPr="00D232F7">
        <w:t>“</w:t>
      </w:r>
      <w:r w:rsidRPr="00404C3C">
        <w:rPr>
          <w:rFonts w:ascii="Symbol" w:hAnsi="Symbol"/>
        </w:rPr>
        <w:t></w:t>
      </w:r>
      <w:r w:rsidRPr="00404C3C">
        <w:rPr>
          <w:rFonts w:ascii="Symbol" w:hAnsi="Symbol"/>
        </w:rPr>
        <w:t></w:t>
      </w:r>
      <w:r w:rsidRPr="00404C3C">
        <w:rPr>
          <w:rFonts w:ascii="Symbol" w:hAnsi="Symbol"/>
        </w:rPr>
        <w:t></w:t>
      </w:r>
      <w:r w:rsidRPr="00D232F7">
        <w:t>–Unsaturated Nitriles:  An Effective Conjugate Addition with Potassium Phenyl Selenolate And Potassium Phenyl Sulfenylate.</w:t>
      </w:r>
      <w:bookmarkStart w:id="0" w:name="_Hlk474838583"/>
      <w:r w:rsidRPr="00D232F7">
        <w:t>”</w:t>
      </w:r>
      <w:bookmarkEnd w:id="0"/>
      <w:r w:rsidRPr="00D232F7">
        <w:t xml:space="preserve">  Fraser F. Fleming</w:t>
      </w:r>
      <w:r>
        <w:t>*</w:t>
      </w:r>
      <w:r w:rsidRPr="00D232F7">
        <w:t xml:space="preserve"> and Joshua J. Pak, </w:t>
      </w:r>
      <w:r w:rsidRPr="0018464A">
        <w:rPr>
          <w:i/>
        </w:rPr>
        <w:t xml:space="preserve">J. Org. Chem. </w:t>
      </w:r>
      <w:r w:rsidRPr="0018464A">
        <w:rPr>
          <w:b/>
        </w:rPr>
        <w:t>1995</w:t>
      </w:r>
      <w:r w:rsidRPr="00D232F7">
        <w:t>, 60, 4299-4301.</w:t>
      </w:r>
    </w:p>
    <w:p w14:paraId="4DFF5935" w14:textId="6594BC89" w:rsidR="003E6040" w:rsidRDefault="00577618">
      <w:r w:rsidRPr="008B1FB5">
        <w:t>(</w:t>
      </w:r>
      <w:r>
        <w:t xml:space="preserve">*Corresponding Author, </w:t>
      </w:r>
      <w:r w:rsidRPr="000E118B">
        <w:rPr>
          <w:u w:val="single"/>
        </w:rPr>
        <w:t>Undergraduate Co-Authors</w:t>
      </w:r>
      <w:r w:rsidRPr="008B1FB5">
        <w:t>)</w:t>
      </w:r>
      <w:bookmarkStart w:id="1" w:name="_GoBack"/>
      <w:bookmarkEnd w:id="1"/>
    </w:p>
    <w:sectPr w:rsidR="003E6040" w:rsidSect="005B1F7A">
      <w:pgSz w:w="12240" w:h="15840" w:code="1"/>
      <w:pgMar w:top="1440" w:right="1440" w:bottom="1440" w:left="1440" w:header="1166" w:footer="38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">
    <w:panose1 w:val="020B0604020202020204"/>
    <w:charset w:val="00"/>
    <w:family w:val="auto"/>
    <w:pitch w:val="variable"/>
    <w:sig w:usb0="E00002AF" w:usb1="5000E07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18689E"/>
    <w:multiLevelType w:val="hybridMultilevel"/>
    <w:tmpl w:val="7E96C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618"/>
    <w:rsid w:val="00033713"/>
    <w:rsid w:val="000E740C"/>
    <w:rsid w:val="001C21E1"/>
    <w:rsid w:val="00201815"/>
    <w:rsid w:val="00215579"/>
    <w:rsid w:val="003E6040"/>
    <w:rsid w:val="00451640"/>
    <w:rsid w:val="00551290"/>
    <w:rsid w:val="00577618"/>
    <w:rsid w:val="005B1F7A"/>
    <w:rsid w:val="00622533"/>
    <w:rsid w:val="00642C47"/>
    <w:rsid w:val="00D4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60E88"/>
  <w15:chartTrackingRefBased/>
  <w15:docId w15:val="{89535982-2D29-4248-BB3D-C42A0BAC3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761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it">
    <w:name w:val="hit"/>
    <w:basedOn w:val="DefaultParagraphFont"/>
    <w:rsid w:val="00577618"/>
  </w:style>
  <w:style w:type="paragraph" w:styleId="ListParagraph">
    <w:name w:val="List Paragraph"/>
    <w:basedOn w:val="Normal"/>
    <w:rsid w:val="00577618"/>
    <w:pPr>
      <w:ind w:left="720"/>
      <w:contextualSpacing/>
    </w:pPr>
    <w:rPr>
      <w:rFonts w:ascii="Times" w:hAnsi="Times"/>
      <w:szCs w:val="20"/>
    </w:rPr>
  </w:style>
  <w:style w:type="character" w:styleId="Strong">
    <w:name w:val="Strong"/>
    <w:uiPriority w:val="22"/>
    <w:qFormat/>
    <w:rsid w:val="00577618"/>
    <w:rPr>
      <w:b/>
      <w:bCs/>
    </w:rPr>
  </w:style>
  <w:style w:type="character" w:customStyle="1" w:styleId="citationvolume">
    <w:name w:val="citation_volume"/>
    <w:basedOn w:val="DefaultParagraphFont"/>
    <w:rsid w:val="0057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934</Words>
  <Characters>5328</Characters>
  <Application>Microsoft Office Word</Application>
  <DocSecurity>0</DocSecurity>
  <Lines>44</Lines>
  <Paragraphs>12</Paragraphs>
  <ScaleCrop>false</ScaleCrop>
  <Company/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2022-06-29T17:13:00Z</dcterms:created>
  <dcterms:modified xsi:type="dcterms:W3CDTF">2022-06-29T17:13:00Z</dcterms:modified>
</cp:coreProperties>
</file>